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E2CDC" w14:textId="3F0311FA" w:rsidR="007E7F29" w:rsidRPr="00F25E4F" w:rsidRDefault="007E7F29" w:rsidP="007E7F29">
      <w:pPr>
        <w:rPr>
          <w:rFonts w:eastAsia="Times New Roman" w:cstheme="minorHAnsi"/>
          <w:b/>
          <w:color w:val="000000" w:themeColor="text1"/>
          <w:u w:val="single"/>
        </w:rPr>
      </w:pPr>
      <w:r w:rsidRPr="00F25E4F">
        <w:rPr>
          <w:rFonts w:eastAsia="Times New Roman" w:cstheme="minorHAnsi"/>
          <w:b/>
          <w:color w:val="000000" w:themeColor="text1"/>
          <w:u w:val="single"/>
        </w:rPr>
        <w:t>Graduate</w:t>
      </w:r>
      <w:r w:rsidRPr="007E7F29">
        <w:rPr>
          <w:rFonts w:eastAsia="Times New Roman" w:cstheme="minorHAnsi"/>
          <w:b/>
          <w:color w:val="000000" w:themeColor="text1"/>
          <w:u w:val="single"/>
        </w:rPr>
        <w:t xml:space="preserve"> Committee Summary Report | </w:t>
      </w:r>
      <w:r w:rsidR="005913FE">
        <w:rPr>
          <w:rFonts w:eastAsia="Times New Roman" w:cstheme="minorHAnsi"/>
          <w:b/>
          <w:color w:val="000000" w:themeColor="text1"/>
          <w:u w:val="single"/>
        </w:rPr>
        <w:t>2020-2021</w:t>
      </w:r>
    </w:p>
    <w:p w14:paraId="473BB752" w14:textId="77777777" w:rsidR="007E7F29" w:rsidRPr="00F25E4F" w:rsidRDefault="007E7F29" w:rsidP="007E7F29">
      <w:pPr>
        <w:rPr>
          <w:rFonts w:eastAsia="Times New Roman" w:cstheme="minorHAnsi"/>
          <w:color w:val="000000" w:themeColor="text1"/>
        </w:rPr>
      </w:pPr>
    </w:p>
    <w:p w14:paraId="58F49A35" w14:textId="77777777" w:rsidR="007E7F29" w:rsidRPr="00F25E4F" w:rsidRDefault="007E7F29" w:rsidP="007E7F29">
      <w:pPr>
        <w:rPr>
          <w:rFonts w:eastAsia="Times New Roman" w:cstheme="minorHAnsi"/>
          <w:b/>
          <w:color w:val="000000" w:themeColor="text1"/>
        </w:rPr>
      </w:pPr>
      <w:r w:rsidRPr="007E7F29">
        <w:rPr>
          <w:rFonts w:eastAsia="Times New Roman" w:cstheme="minorHAnsi"/>
          <w:b/>
          <w:color w:val="000000" w:themeColor="text1"/>
        </w:rPr>
        <w:t xml:space="preserve">Our charge (wou.edu/facultysenate/committees/) </w:t>
      </w:r>
    </w:p>
    <w:p w14:paraId="3ACCBFCA" w14:textId="77777777" w:rsidR="007E7F29" w:rsidRPr="00F25E4F" w:rsidRDefault="007E7F29" w:rsidP="00F25E4F">
      <w:pPr>
        <w:pStyle w:val="ListParagraph"/>
        <w:numPr>
          <w:ilvl w:val="0"/>
          <w:numId w:val="2"/>
        </w:numPr>
        <w:rPr>
          <w:rFonts w:eastAsia="Times New Roman" w:cstheme="minorHAnsi"/>
          <w:color w:val="000000" w:themeColor="text1"/>
          <w:shd w:val="clear" w:color="auto" w:fill="FFFFFF"/>
        </w:rPr>
      </w:pPr>
      <w:r w:rsidRPr="00F25E4F">
        <w:rPr>
          <w:rFonts w:cstheme="minorHAnsi"/>
          <w:color w:val="000000" w:themeColor="text1"/>
          <w:shd w:val="clear" w:color="auto" w:fill="FFFFFF"/>
        </w:rPr>
        <w:t xml:space="preserve"> </w:t>
      </w:r>
      <w:r w:rsidRPr="00F25E4F">
        <w:rPr>
          <w:rFonts w:eastAsia="Times New Roman" w:cstheme="minorHAnsi"/>
          <w:color w:val="000000" w:themeColor="text1"/>
          <w:shd w:val="clear" w:color="auto" w:fill="FFFFFF"/>
        </w:rPr>
        <w:t xml:space="preserve">The Graduate Programs Committee includes membership representing each graduate program on campus and serves as an extension of the Faculty Senate on matters concerning graduate curriculum and university admission standards. </w:t>
      </w:r>
    </w:p>
    <w:p w14:paraId="5BE68EBC" w14:textId="77777777" w:rsidR="00F25E4F" w:rsidRDefault="007E7F29" w:rsidP="00F25E4F">
      <w:pPr>
        <w:pStyle w:val="ListParagraph"/>
        <w:numPr>
          <w:ilvl w:val="0"/>
          <w:numId w:val="2"/>
        </w:numPr>
        <w:rPr>
          <w:rFonts w:eastAsia="Times New Roman" w:cstheme="minorHAnsi"/>
          <w:color w:val="000000" w:themeColor="text1"/>
          <w:shd w:val="clear" w:color="auto" w:fill="FFFFFF"/>
        </w:rPr>
      </w:pPr>
      <w:r w:rsidRPr="00F25E4F">
        <w:rPr>
          <w:rFonts w:eastAsia="Times New Roman" w:cstheme="minorHAnsi"/>
          <w:color w:val="000000" w:themeColor="text1"/>
          <w:shd w:val="clear" w:color="auto" w:fill="FFFFFF"/>
        </w:rPr>
        <w:t xml:space="preserve">It makes recommendations to the Faculty Senate concerning </w:t>
      </w:r>
    </w:p>
    <w:p w14:paraId="36FEA0C8" w14:textId="77777777" w:rsidR="00F25E4F" w:rsidRDefault="007E7F29" w:rsidP="00F25E4F">
      <w:pPr>
        <w:pStyle w:val="ListParagraph"/>
        <w:numPr>
          <w:ilvl w:val="1"/>
          <w:numId w:val="2"/>
        </w:numPr>
        <w:rPr>
          <w:rFonts w:eastAsia="Times New Roman" w:cstheme="minorHAnsi"/>
          <w:color w:val="000000" w:themeColor="text1"/>
          <w:shd w:val="clear" w:color="auto" w:fill="FFFFFF"/>
        </w:rPr>
      </w:pPr>
      <w:r w:rsidRPr="00F25E4F">
        <w:rPr>
          <w:rFonts w:eastAsia="Times New Roman" w:cstheme="minorHAnsi"/>
          <w:color w:val="000000" w:themeColor="text1"/>
          <w:shd w:val="clear" w:color="auto" w:fill="FFFFFF"/>
        </w:rPr>
        <w:t xml:space="preserve">graduate courses; </w:t>
      </w:r>
    </w:p>
    <w:p w14:paraId="616AF45E" w14:textId="77777777" w:rsidR="00F25E4F" w:rsidRDefault="007E7F29" w:rsidP="00F25E4F">
      <w:pPr>
        <w:pStyle w:val="ListParagraph"/>
        <w:numPr>
          <w:ilvl w:val="1"/>
          <w:numId w:val="2"/>
        </w:numPr>
        <w:rPr>
          <w:rFonts w:eastAsia="Times New Roman" w:cstheme="minorHAnsi"/>
          <w:color w:val="000000" w:themeColor="text1"/>
          <w:shd w:val="clear" w:color="auto" w:fill="FFFFFF"/>
        </w:rPr>
      </w:pPr>
      <w:r w:rsidRPr="00F25E4F">
        <w:rPr>
          <w:rFonts w:eastAsia="Times New Roman" w:cstheme="minorHAnsi"/>
          <w:color w:val="000000" w:themeColor="text1"/>
          <w:shd w:val="clear" w:color="auto" w:fill="FFFFFF"/>
        </w:rPr>
        <w:t xml:space="preserve">graduate program changes; and </w:t>
      </w:r>
    </w:p>
    <w:p w14:paraId="5F2DA093" w14:textId="77777777" w:rsidR="007E7F29" w:rsidRPr="00F25E4F" w:rsidRDefault="007E7F29" w:rsidP="00F25E4F">
      <w:pPr>
        <w:pStyle w:val="ListParagraph"/>
        <w:numPr>
          <w:ilvl w:val="1"/>
          <w:numId w:val="2"/>
        </w:numPr>
        <w:rPr>
          <w:rFonts w:eastAsia="Times New Roman" w:cstheme="minorHAnsi"/>
          <w:color w:val="000000" w:themeColor="text1"/>
          <w:shd w:val="clear" w:color="auto" w:fill="FFFFFF"/>
        </w:rPr>
      </w:pPr>
      <w:r w:rsidRPr="00F25E4F">
        <w:rPr>
          <w:rFonts w:eastAsia="Times New Roman" w:cstheme="minorHAnsi"/>
          <w:color w:val="000000" w:themeColor="text1"/>
          <w:shd w:val="clear" w:color="auto" w:fill="FFFFFF"/>
        </w:rPr>
        <w:t xml:space="preserve">university graduate policies. </w:t>
      </w:r>
    </w:p>
    <w:p w14:paraId="74760CDA" w14:textId="77777777" w:rsidR="007E7F29" w:rsidRPr="00F25E4F" w:rsidRDefault="007E7F29" w:rsidP="00F25E4F">
      <w:pPr>
        <w:pStyle w:val="ListParagraph"/>
        <w:numPr>
          <w:ilvl w:val="0"/>
          <w:numId w:val="2"/>
        </w:numPr>
        <w:rPr>
          <w:rFonts w:eastAsia="Times New Roman" w:cstheme="minorHAnsi"/>
          <w:color w:val="000000" w:themeColor="text1"/>
          <w:shd w:val="clear" w:color="auto" w:fill="FFFFFF"/>
        </w:rPr>
      </w:pPr>
      <w:r w:rsidRPr="00F25E4F">
        <w:rPr>
          <w:rFonts w:eastAsia="Times New Roman" w:cstheme="minorHAnsi"/>
          <w:color w:val="000000" w:themeColor="text1"/>
          <w:shd w:val="clear" w:color="auto" w:fill="FFFFFF"/>
        </w:rPr>
        <w:t>In addition, the Graduate Programs Committee serves as an advisory committee to the Director of Graduate Programs. It reviews and decides upon graduate student petitions and advocates for graduate programs at WOU.</w:t>
      </w:r>
    </w:p>
    <w:p w14:paraId="6FD80526" w14:textId="77777777" w:rsidR="007E7F29" w:rsidRPr="00F25E4F" w:rsidRDefault="007E7F29" w:rsidP="007E7F29">
      <w:pPr>
        <w:rPr>
          <w:rFonts w:eastAsia="Times New Roman" w:cstheme="minorHAnsi"/>
          <w:color w:val="000000" w:themeColor="text1"/>
        </w:rPr>
      </w:pPr>
    </w:p>
    <w:p w14:paraId="4D4A69AE" w14:textId="4CAC3024" w:rsidR="007E7F29" w:rsidRPr="00F25E4F" w:rsidRDefault="007E7F29" w:rsidP="007E7F29">
      <w:pPr>
        <w:rPr>
          <w:rFonts w:cstheme="minorHAnsi"/>
          <w:b/>
          <w:color w:val="000000" w:themeColor="text1"/>
        </w:rPr>
      </w:pPr>
      <w:r w:rsidRPr="00F25E4F">
        <w:rPr>
          <w:rFonts w:cstheme="minorHAnsi"/>
          <w:b/>
          <w:color w:val="000000" w:themeColor="text1"/>
        </w:rPr>
        <w:t xml:space="preserve">Our work for </w:t>
      </w:r>
      <w:r w:rsidR="005913FE">
        <w:rPr>
          <w:rFonts w:cstheme="minorHAnsi"/>
          <w:b/>
          <w:color w:val="000000" w:themeColor="text1"/>
        </w:rPr>
        <w:t>2020-2021</w:t>
      </w:r>
      <w:r w:rsidRPr="00F25E4F">
        <w:rPr>
          <w:rFonts w:cstheme="minorHAnsi"/>
          <w:b/>
          <w:color w:val="000000" w:themeColor="text1"/>
        </w:rPr>
        <w:t xml:space="preserve"> </w:t>
      </w:r>
    </w:p>
    <w:p w14:paraId="6407E963" w14:textId="77777777" w:rsidR="000F1A53" w:rsidRDefault="007E7F29" w:rsidP="00F25E4F">
      <w:pPr>
        <w:pStyle w:val="ListParagraph"/>
        <w:numPr>
          <w:ilvl w:val="0"/>
          <w:numId w:val="3"/>
        </w:numPr>
        <w:rPr>
          <w:rFonts w:cstheme="minorHAnsi"/>
          <w:color w:val="000000" w:themeColor="text1"/>
        </w:rPr>
      </w:pPr>
      <w:r w:rsidRPr="00F25E4F">
        <w:rPr>
          <w:rFonts w:cstheme="minorHAnsi"/>
          <w:color w:val="000000" w:themeColor="text1"/>
        </w:rPr>
        <w:t>Our team met for our regular meetings</w:t>
      </w:r>
      <w:r w:rsidR="005913FE">
        <w:rPr>
          <w:rFonts w:cstheme="minorHAnsi"/>
          <w:color w:val="000000" w:themeColor="text1"/>
        </w:rPr>
        <w:t xml:space="preserve"> on the third Tuesday of each month from 3:30-5:00 PM</w:t>
      </w:r>
      <w:r w:rsidRPr="00F25E4F">
        <w:rPr>
          <w:rFonts w:cstheme="minorHAnsi"/>
          <w:color w:val="000000" w:themeColor="text1"/>
        </w:rPr>
        <w:t>: September, October, November, January, February, April and May</w:t>
      </w:r>
      <w:r w:rsidR="005913FE">
        <w:rPr>
          <w:rFonts w:cstheme="minorHAnsi"/>
          <w:color w:val="000000" w:themeColor="text1"/>
        </w:rPr>
        <w:t xml:space="preserve">. All meetings were held on Zoom due to COVID-19 restrictions. </w:t>
      </w:r>
    </w:p>
    <w:p w14:paraId="344E3657" w14:textId="01CED730" w:rsidR="000F1A53" w:rsidRPr="000F1A53" w:rsidRDefault="005913FE" w:rsidP="000F1A53">
      <w:pPr>
        <w:pStyle w:val="ListParagraph"/>
        <w:numPr>
          <w:ilvl w:val="0"/>
          <w:numId w:val="3"/>
        </w:numPr>
        <w:rPr>
          <w:rFonts w:cstheme="minorHAnsi"/>
          <w:color w:val="000000" w:themeColor="text1"/>
        </w:rPr>
      </w:pPr>
      <w:r>
        <w:rPr>
          <w:rFonts w:cstheme="minorHAnsi"/>
          <w:color w:val="000000" w:themeColor="text1"/>
        </w:rPr>
        <w:t xml:space="preserve">The </w:t>
      </w:r>
      <w:r w:rsidR="000F1A53">
        <w:rPr>
          <w:rFonts w:cstheme="minorHAnsi"/>
          <w:color w:val="000000" w:themeColor="text1"/>
        </w:rPr>
        <w:t xml:space="preserve">committee began the year with co-chairs, Dr. Denise Thew Hackett and Dr. Melanie Landon-Hays.  Denise became a division chair midway, and Melanie continued chairing the committee. The </w:t>
      </w:r>
      <w:r>
        <w:rPr>
          <w:rFonts w:cstheme="minorHAnsi"/>
          <w:color w:val="000000" w:themeColor="text1"/>
        </w:rPr>
        <w:t>following</w:t>
      </w:r>
      <w:r w:rsidR="000F1A53">
        <w:rPr>
          <w:rFonts w:cstheme="minorHAnsi"/>
          <w:color w:val="000000" w:themeColor="text1"/>
        </w:rPr>
        <w:t xml:space="preserve"> divisions were represented by the following people:</w:t>
      </w:r>
    </w:p>
    <w:tbl>
      <w:tblPr>
        <w:tblW w:w="8010" w:type="dxa"/>
        <w:tblInd w:w="800" w:type="dxa"/>
        <w:tblCellMar>
          <w:top w:w="15" w:type="dxa"/>
          <w:left w:w="15" w:type="dxa"/>
          <w:bottom w:w="15" w:type="dxa"/>
          <w:right w:w="15" w:type="dxa"/>
        </w:tblCellMar>
        <w:tblLook w:val="04A0" w:firstRow="1" w:lastRow="0" w:firstColumn="1" w:lastColumn="0" w:noHBand="0" w:noVBand="1"/>
      </w:tblPr>
      <w:tblGrid>
        <w:gridCol w:w="3702"/>
        <w:gridCol w:w="4308"/>
      </w:tblGrid>
      <w:tr w:rsidR="000F1A53" w:rsidRPr="000F1A53" w14:paraId="3C329344" w14:textId="77777777" w:rsidTr="000F1A53">
        <w:tc>
          <w:tcPr>
            <w:tcW w:w="3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B420D" w14:textId="77777777" w:rsidR="000F1A53" w:rsidRPr="000F1A53" w:rsidRDefault="000F1A53" w:rsidP="000F1A53">
            <w:pPr>
              <w:rPr>
                <w:rFonts w:ascii="Times New Roman" w:eastAsia="Times New Roman" w:hAnsi="Times New Roman" w:cs="Times New Roman"/>
                <w:sz w:val="18"/>
                <w:szCs w:val="18"/>
              </w:rPr>
            </w:pPr>
            <w:r w:rsidRPr="000F1A53">
              <w:rPr>
                <w:rFonts w:ascii="Arial" w:eastAsia="Times New Roman" w:hAnsi="Arial" w:cs="Arial"/>
                <w:b/>
                <w:bCs/>
                <w:color w:val="000000"/>
                <w:sz w:val="18"/>
                <w:szCs w:val="18"/>
              </w:rPr>
              <w:t>Program</w:t>
            </w:r>
          </w:p>
        </w:tc>
        <w:tc>
          <w:tcPr>
            <w:tcW w:w="43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F1D985" w14:textId="77777777" w:rsidR="000F1A53" w:rsidRPr="000F1A53" w:rsidRDefault="000F1A53" w:rsidP="000F1A53">
            <w:pPr>
              <w:rPr>
                <w:rFonts w:ascii="Times New Roman" w:eastAsia="Times New Roman" w:hAnsi="Times New Roman" w:cs="Times New Roman"/>
                <w:sz w:val="18"/>
                <w:szCs w:val="18"/>
              </w:rPr>
            </w:pPr>
            <w:r w:rsidRPr="000F1A53">
              <w:rPr>
                <w:rFonts w:ascii="Arial" w:eastAsia="Times New Roman" w:hAnsi="Arial" w:cs="Arial"/>
                <w:b/>
                <w:bCs/>
                <w:color w:val="000000"/>
                <w:sz w:val="18"/>
                <w:szCs w:val="18"/>
              </w:rPr>
              <w:t>Representative Name</w:t>
            </w:r>
          </w:p>
        </w:tc>
      </w:tr>
      <w:tr w:rsidR="000F1A53" w:rsidRPr="000F1A53" w14:paraId="429032B1" w14:textId="77777777" w:rsidTr="000F1A53">
        <w:tc>
          <w:tcPr>
            <w:tcW w:w="3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486A45" w14:textId="77777777" w:rsidR="000F1A53" w:rsidRPr="000F1A53" w:rsidRDefault="000F1A53" w:rsidP="000F1A53">
            <w:pPr>
              <w:rPr>
                <w:rFonts w:ascii="Times New Roman" w:eastAsia="Times New Roman" w:hAnsi="Times New Roman" w:cs="Times New Roman"/>
                <w:sz w:val="18"/>
                <w:szCs w:val="18"/>
              </w:rPr>
            </w:pPr>
            <w:r w:rsidRPr="000F1A53">
              <w:rPr>
                <w:rFonts w:ascii="Arial" w:eastAsia="Times New Roman" w:hAnsi="Arial" w:cs="Arial"/>
                <w:color w:val="000000"/>
                <w:sz w:val="18"/>
                <w:szCs w:val="18"/>
              </w:rPr>
              <w:t>Library</w:t>
            </w:r>
          </w:p>
        </w:tc>
        <w:tc>
          <w:tcPr>
            <w:tcW w:w="43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21DFB7" w14:textId="77777777" w:rsidR="000F1A53" w:rsidRPr="000F1A53" w:rsidRDefault="000F1A53" w:rsidP="000F1A53">
            <w:pPr>
              <w:rPr>
                <w:rFonts w:ascii="Times New Roman" w:eastAsia="Times New Roman" w:hAnsi="Times New Roman" w:cs="Times New Roman"/>
                <w:sz w:val="18"/>
                <w:szCs w:val="18"/>
              </w:rPr>
            </w:pPr>
            <w:r w:rsidRPr="000F1A53">
              <w:rPr>
                <w:rFonts w:ascii="Arial" w:eastAsia="Times New Roman" w:hAnsi="Arial" w:cs="Arial"/>
                <w:color w:val="000000"/>
                <w:sz w:val="18"/>
                <w:szCs w:val="18"/>
              </w:rPr>
              <w:t>Robert Monge</w:t>
            </w:r>
          </w:p>
        </w:tc>
      </w:tr>
      <w:tr w:rsidR="000F1A53" w:rsidRPr="000F1A53" w14:paraId="3ED61CF7" w14:textId="77777777" w:rsidTr="000F1A53">
        <w:tc>
          <w:tcPr>
            <w:tcW w:w="3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58785" w14:textId="77777777" w:rsidR="000F1A53" w:rsidRPr="000F1A53" w:rsidRDefault="000F1A53" w:rsidP="000F1A53">
            <w:pPr>
              <w:rPr>
                <w:rFonts w:ascii="Times New Roman" w:eastAsia="Times New Roman" w:hAnsi="Times New Roman" w:cs="Times New Roman"/>
                <w:sz w:val="18"/>
                <w:szCs w:val="18"/>
              </w:rPr>
            </w:pPr>
            <w:r w:rsidRPr="000F1A53">
              <w:rPr>
                <w:rFonts w:ascii="Arial" w:eastAsia="Times New Roman" w:hAnsi="Arial" w:cs="Arial"/>
                <w:color w:val="000000"/>
                <w:sz w:val="18"/>
                <w:szCs w:val="18"/>
              </w:rPr>
              <w:t>College of Education (at large)</w:t>
            </w:r>
          </w:p>
        </w:tc>
        <w:tc>
          <w:tcPr>
            <w:tcW w:w="43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5CBD46" w14:textId="77777777" w:rsidR="000F1A53" w:rsidRPr="000F1A53" w:rsidRDefault="000F1A53" w:rsidP="000F1A53">
            <w:pPr>
              <w:rPr>
                <w:rFonts w:ascii="Times New Roman" w:eastAsia="Times New Roman" w:hAnsi="Times New Roman" w:cs="Times New Roman"/>
                <w:sz w:val="18"/>
                <w:szCs w:val="18"/>
              </w:rPr>
            </w:pPr>
            <w:r w:rsidRPr="000F1A53">
              <w:rPr>
                <w:rFonts w:ascii="Arial" w:eastAsia="Times New Roman" w:hAnsi="Arial" w:cs="Arial"/>
                <w:color w:val="000000"/>
                <w:sz w:val="18"/>
                <w:szCs w:val="18"/>
              </w:rPr>
              <w:t>Brandon Claggett</w:t>
            </w:r>
          </w:p>
        </w:tc>
      </w:tr>
      <w:tr w:rsidR="000F1A53" w:rsidRPr="000F1A53" w14:paraId="249C229C" w14:textId="77777777" w:rsidTr="000F1A53">
        <w:tc>
          <w:tcPr>
            <w:tcW w:w="3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21735" w14:textId="77777777" w:rsidR="000F1A53" w:rsidRPr="000F1A53" w:rsidRDefault="000F1A53" w:rsidP="000F1A53">
            <w:pPr>
              <w:rPr>
                <w:rFonts w:ascii="Times New Roman" w:eastAsia="Times New Roman" w:hAnsi="Times New Roman" w:cs="Times New Roman"/>
                <w:sz w:val="18"/>
                <w:szCs w:val="18"/>
              </w:rPr>
            </w:pPr>
            <w:r w:rsidRPr="000F1A53">
              <w:rPr>
                <w:rFonts w:ascii="Arial" w:eastAsia="Times New Roman" w:hAnsi="Arial" w:cs="Arial"/>
                <w:color w:val="000000"/>
                <w:sz w:val="18"/>
                <w:szCs w:val="18"/>
              </w:rPr>
              <w:t>LAS (at large)</w:t>
            </w:r>
          </w:p>
        </w:tc>
        <w:tc>
          <w:tcPr>
            <w:tcW w:w="43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E1202D" w14:textId="77777777" w:rsidR="000F1A53" w:rsidRPr="000F1A53" w:rsidRDefault="000F1A53" w:rsidP="000F1A53">
            <w:pPr>
              <w:rPr>
                <w:rFonts w:ascii="Times New Roman" w:eastAsia="Times New Roman" w:hAnsi="Times New Roman" w:cs="Times New Roman"/>
                <w:sz w:val="18"/>
                <w:szCs w:val="18"/>
              </w:rPr>
            </w:pPr>
            <w:r w:rsidRPr="000F1A53">
              <w:rPr>
                <w:rFonts w:ascii="Arial" w:eastAsia="Times New Roman" w:hAnsi="Arial" w:cs="Arial"/>
                <w:color w:val="000000"/>
                <w:sz w:val="18"/>
                <w:szCs w:val="18"/>
              </w:rPr>
              <w:t>Elizabeth Swedo</w:t>
            </w:r>
          </w:p>
        </w:tc>
      </w:tr>
      <w:tr w:rsidR="000F1A53" w:rsidRPr="000F1A53" w14:paraId="72D59A23" w14:textId="77777777" w:rsidTr="000F1A53">
        <w:tc>
          <w:tcPr>
            <w:tcW w:w="3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E8805C" w14:textId="77777777" w:rsidR="000F1A53" w:rsidRPr="000F1A53" w:rsidRDefault="000F1A53" w:rsidP="000F1A53">
            <w:pPr>
              <w:rPr>
                <w:rFonts w:ascii="Times New Roman" w:eastAsia="Times New Roman" w:hAnsi="Times New Roman" w:cs="Times New Roman"/>
                <w:sz w:val="18"/>
                <w:szCs w:val="18"/>
              </w:rPr>
            </w:pPr>
            <w:r w:rsidRPr="000F1A53">
              <w:rPr>
                <w:rFonts w:ascii="Arial" w:eastAsia="Times New Roman" w:hAnsi="Arial" w:cs="Arial"/>
                <w:color w:val="000000"/>
                <w:sz w:val="18"/>
                <w:szCs w:val="18"/>
              </w:rPr>
              <w:t>Music</w:t>
            </w:r>
          </w:p>
        </w:tc>
        <w:tc>
          <w:tcPr>
            <w:tcW w:w="43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0FA0D" w14:textId="77777777" w:rsidR="000F1A53" w:rsidRPr="000F1A53" w:rsidRDefault="000F1A53" w:rsidP="000F1A53">
            <w:pPr>
              <w:rPr>
                <w:rFonts w:ascii="Times New Roman" w:eastAsia="Times New Roman" w:hAnsi="Times New Roman" w:cs="Times New Roman"/>
                <w:sz w:val="18"/>
                <w:szCs w:val="18"/>
              </w:rPr>
            </w:pPr>
            <w:r w:rsidRPr="000F1A53">
              <w:rPr>
                <w:rFonts w:ascii="Arial" w:eastAsia="Times New Roman" w:hAnsi="Arial" w:cs="Arial"/>
                <w:color w:val="000000"/>
                <w:sz w:val="18"/>
                <w:szCs w:val="18"/>
              </w:rPr>
              <w:t>Kevin Walczyk</w:t>
            </w:r>
          </w:p>
        </w:tc>
      </w:tr>
      <w:tr w:rsidR="000F1A53" w:rsidRPr="000F1A53" w14:paraId="26563852" w14:textId="77777777" w:rsidTr="000F1A53">
        <w:tc>
          <w:tcPr>
            <w:tcW w:w="3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87339E" w14:textId="77777777" w:rsidR="000F1A53" w:rsidRPr="000F1A53" w:rsidRDefault="000F1A53" w:rsidP="000F1A53">
            <w:pPr>
              <w:rPr>
                <w:rFonts w:ascii="Times New Roman" w:eastAsia="Times New Roman" w:hAnsi="Times New Roman" w:cs="Times New Roman"/>
                <w:sz w:val="18"/>
                <w:szCs w:val="18"/>
              </w:rPr>
            </w:pPr>
            <w:r w:rsidRPr="000F1A53">
              <w:rPr>
                <w:rFonts w:ascii="Arial" w:eastAsia="Times New Roman" w:hAnsi="Arial" w:cs="Arial"/>
                <w:color w:val="000000"/>
                <w:sz w:val="18"/>
                <w:szCs w:val="18"/>
              </w:rPr>
              <w:t>Criminal Justice</w:t>
            </w:r>
          </w:p>
        </w:tc>
        <w:tc>
          <w:tcPr>
            <w:tcW w:w="43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3F476" w14:textId="77777777" w:rsidR="000F1A53" w:rsidRPr="000F1A53" w:rsidRDefault="000F1A53" w:rsidP="000F1A53">
            <w:pPr>
              <w:rPr>
                <w:rFonts w:ascii="Times New Roman" w:eastAsia="Times New Roman" w:hAnsi="Times New Roman" w:cs="Times New Roman"/>
                <w:sz w:val="18"/>
                <w:szCs w:val="18"/>
              </w:rPr>
            </w:pPr>
            <w:r w:rsidRPr="000F1A53">
              <w:rPr>
                <w:rFonts w:ascii="Arial" w:eastAsia="Times New Roman" w:hAnsi="Arial" w:cs="Arial"/>
                <w:color w:val="000000"/>
                <w:sz w:val="18"/>
                <w:szCs w:val="18"/>
              </w:rPr>
              <w:t>Misty Weitzel</w:t>
            </w:r>
          </w:p>
        </w:tc>
      </w:tr>
      <w:tr w:rsidR="000F1A53" w:rsidRPr="000F1A53" w14:paraId="3D2D1291" w14:textId="77777777" w:rsidTr="000F1A53">
        <w:tc>
          <w:tcPr>
            <w:tcW w:w="3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B7961" w14:textId="77777777" w:rsidR="000F1A53" w:rsidRPr="000F1A53" w:rsidRDefault="000F1A53" w:rsidP="000F1A53">
            <w:pPr>
              <w:rPr>
                <w:rFonts w:ascii="Times New Roman" w:eastAsia="Times New Roman" w:hAnsi="Times New Roman" w:cs="Times New Roman"/>
                <w:sz w:val="18"/>
                <w:szCs w:val="18"/>
              </w:rPr>
            </w:pPr>
            <w:r w:rsidRPr="000F1A53">
              <w:rPr>
                <w:rFonts w:ascii="Arial" w:eastAsia="Times New Roman" w:hAnsi="Arial" w:cs="Arial"/>
                <w:color w:val="000000"/>
                <w:sz w:val="18"/>
                <w:szCs w:val="18"/>
              </w:rPr>
              <w:t>Information Systems</w:t>
            </w:r>
          </w:p>
        </w:tc>
        <w:tc>
          <w:tcPr>
            <w:tcW w:w="43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C650A" w14:textId="77777777" w:rsidR="000F1A53" w:rsidRPr="000F1A53" w:rsidRDefault="000F1A53" w:rsidP="000F1A53">
            <w:pPr>
              <w:rPr>
                <w:rFonts w:ascii="Times New Roman" w:eastAsia="Times New Roman" w:hAnsi="Times New Roman" w:cs="Times New Roman"/>
                <w:sz w:val="18"/>
                <w:szCs w:val="18"/>
              </w:rPr>
            </w:pPr>
            <w:r w:rsidRPr="000F1A53">
              <w:rPr>
                <w:rFonts w:ascii="Arial" w:eastAsia="Times New Roman" w:hAnsi="Arial" w:cs="Arial"/>
                <w:color w:val="000000"/>
                <w:sz w:val="18"/>
                <w:szCs w:val="18"/>
              </w:rPr>
              <w:t>Thaddeus Shannon</w:t>
            </w:r>
          </w:p>
        </w:tc>
      </w:tr>
      <w:tr w:rsidR="000F1A53" w:rsidRPr="000F1A53" w14:paraId="6A29CDDC" w14:textId="77777777" w:rsidTr="000F1A53">
        <w:tc>
          <w:tcPr>
            <w:tcW w:w="3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E07AA" w14:textId="77777777" w:rsidR="000F1A53" w:rsidRPr="000F1A53" w:rsidRDefault="000F1A53" w:rsidP="000F1A53">
            <w:pPr>
              <w:rPr>
                <w:rFonts w:ascii="Times New Roman" w:eastAsia="Times New Roman" w:hAnsi="Times New Roman" w:cs="Times New Roman"/>
                <w:sz w:val="18"/>
                <w:szCs w:val="18"/>
              </w:rPr>
            </w:pPr>
            <w:r w:rsidRPr="000F1A53">
              <w:rPr>
                <w:rFonts w:ascii="Arial" w:eastAsia="Times New Roman" w:hAnsi="Arial" w:cs="Arial"/>
                <w:color w:val="000000"/>
                <w:sz w:val="18"/>
                <w:szCs w:val="18"/>
              </w:rPr>
              <w:t>MSED</w:t>
            </w:r>
          </w:p>
        </w:tc>
        <w:tc>
          <w:tcPr>
            <w:tcW w:w="43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E8C712" w14:textId="77777777" w:rsidR="000F1A53" w:rsidRPr="000F1A53" w:rsidRDefault="000F1A53" w:rsidP="000F1A53">
            <w:pPr>
              <w:rPr>
                <w:rFonts w:ascii="Times New Roman" w:eastAsia="Times New Roman" w:hAnsi="Times New Roman" w:cs="Times New Roman"/>
                <w:sz w:val="18"/>
                <w:szCs w:val="18"/>
              </w:rPr>
            </w:pPr>
            <w:r w:rsidRPr="000F1A53">
              <w:rPr>
                <w:rFonts w:ascii="Arial" w:eastAsia="Times New Roman" w:hAnsi="Arial" w:cs="Arial"/>
                <w:color w:val="000000"/>
                <w:sz w:val="18"/>
                <w:szCs w:val="18"/>
              </w:rPr>
              <w:t>Adele Schepige</w:t>
            </w:r>
          </w:p>
        </w:tc>
      </w:tr>
      <w:tr w:rsidR="000F1A53" w:rsidRPr="000F1A53" w14:paraId="07596EBF" w14:textId="77777777" w:rsidTr="000F1A53">
        <w:tc>
          <w:tcPr>
            <w:tcW w:w="3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B6655" w14:textId="77777777" w:rsidR="000F1A53" w:rsidRPr="000F1A53" w:rsidRDefault="000F1A53" w:rsidP="000F1A53">
            <w:pPr>
              <w:rPr>
                <w:rFonts w:ascii="Times New Roman" w:eastAsia="Times New Roman" w:hAnsi="Times New Roman" w:cs="Times New Roman"/>
                <w:sz w:val="18"/>
                <w:szCs w:val="18"/>
              </w:rPr>
            </w:pPr>
            <w:r w:rsidRPr="000F1A53">
              <w:rPr>
                <w:rFonts w:ascii="Arial" w:eastAsia="Times New Roman" w:hAnsi="Arial" w:cs="Arial"/>
                <w:color w:val="000000"/>
                <w:sz w:val="18"/>
                <w:szCs w:val="18"/>
              </w:rPr>
              <w:t>MSPED</w:t>
            </w:r>
          </w:p>
        </w:tc>
        <w:tc>
          <w:tcPr>
            <w:tcW w:w="43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1BCEB" w14:textId="77777777" w:rsidR="000F1A53" w:rsidRPr="000F1A53" w:rsidRDefault="000F1A53" w:rsidP="000F1A53">
            <w:pPr>
              <w:rPr>
                <w:rFonts w:ascii="Times New Roman" w:eastAsia="Times New Roman" w:hAnsi="Times New Roman" w:cs="Times New Roman"/>
                <w:sz w:val="18"/>
                <w:szCs w:val="18"/>
              </w:rPr>
            </w:pPr>
            <w:r w:rsidRPr="000F1A53">
              <w:rPr>
                <w:rFonts w:ascii="Arial" w:eastAsia="Times New Roman" w:hAnsi="Arial" w:cs="Arial"/>
                <w:color w:val="000000"/>
                <w:sz w:val="18"/>
                <w:szCs w:val="18"/>
              </w:rPr>
              <w:t>Kate Hovey</w:t>
            </w:r>
          </w:p>
        </w:tc>
      </w:tr>
      <w:tr w:rsidR="000F1A53" w:rsidRPr="000F1A53" w14:paraId="1947F6FF" w14:textId="77777777" w:rsidTr="000F1A53">
        <w:tc>
          <w:tcPr>
            <w:tcW w:w="3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FA541B" w14:textId="77777777" w:rsidR="000F1A53" w:rsidRPr="000F1A53" w:rsidRDefault="000F1A53" w:rsidP="000F1A53">
            <w:pPr>
              <w:rPr>
                <w:rFonts w:ascii="Times New Roman" w:eastAsia="Times New Roman" w:hAnsi="Times New Roman" w:cs="Times New Roman"/>
                <w:sz w:val="18"/>
                <w:szCs w:val="18"/>
              </w:rPr>
            </w:pPr>
            <w:r w:rsidRPr="000F1A53">
              <w:rPr>
                <w:rFonts w:ascii="Arial" w:eastAsia="Times New Roman" w:hAnsi="Arial" w:cs="Arial"/>
                <w:color w:val="000000"/>
                <w:sz w:val="18"/>
                <w:szCs w:val="18"/>
              </w:rPr>
              <w:t>MAT</w:t>
            </w:r>
          </w:p>
        </w:tc>
        <w:tc>
          <w:tcPr>
            <w:tcW w:w="43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9448E" w14:textId="102303DF" w:rsidR="000F1A53" w:rsidRPr="000F1A53" w:rsidRDefault="000F1A53" w:rsidP="000F1A53">
            <w:pPr>
              <w:rPr>
                <w:rFonts w:ascii="Times New Roman" w:eastAsia="Times New Roman" w:hAnsi="Times New Roman" w:cs="Times New Roman"/>
                <w:sz w:val="18"/>
                <w:szCs w:val="18"/>
              </w:rPr>
            </w:pPr>
            <w:r w:rsidRPr="000F1A53">
              <w:rPr>
                <w:rFonts w:ascii="Arial" w:eastAsia="Times New Roman" w:hAnsi="Arial" w:cs="Arial"/>
                <w:color w:val="000000"/>
                <w:sz w:val="18"/>
                <w:szCs w:val="18"/>
              </w:rPr>
              <w:t>Melanie Landon-Hays</w:t>
            </w:r>
            <w:r>
              <w:rPr>
                <w:rFonts w:ascii="Arial" w:eastAsia="Times New Roman" w:hAnsi="Arial" w:cs="Arial"/>
                <w:color w:val="000000"/>
                <w:sz w:val="18"/>
                <w:szCs w:val="18"/>
              </w:rPr>
              <w:t xml:space="preserve"> (chair)</w:t>
            </w:r>
          </w:p>
        </w:tc>
      </w:tr>
      <w:tr w:rsidR="000F1A53" w:rsidRPr="000F1A53" w14:paraId="2BFB539C" w14:textId="77777777" w:rsidTr="000F1A53">
        <w:tc>
          <w:tcPr>
            <w:tcW w:w="3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B4E67" w14:textId="77777777" w:rsidR="000F1A53" w:rsidRPr="000F1A53" w:rsidRDefault="000F1A53" w:rsidP="000F1A53">
            <w:pPr>
              <w:rPr>
                <w:rFonts w:ascii="Times New Roman" w:eastAsia="Times New Roman" w:hAnsi="Times New Roman" w:cs="Times New Roman"/>
                <w:sz w:val="18"/>
                <w:szCs w:val="18"/>
              </w:rPr>
            </w:pPr>
            <w:r w:rsidRPr="000F1A53">
              <w:rPr>
                <w:rFonts w:ascii="Arial" w:eastAsia="Times New Roman" w:hAnsi="Arial" w:cs="Arial"/>
                <w:color w:val="000000"/>
                <w:sz w:val="18"/>
                <w:szCs w:val="18"/>
              </w:rPr>
              <w:t>MS RMHC</w:t>
            </w:r>
          </w:p>
        </w:tc>
        <w:tc>
          <w:tcPr>
            <w:tcW w:w="43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5BC759" w14:textId="77777777" w:rsidR="000F1A53" w:rsidRPr="000F1A53" w:rsidRDefault="000F1A53" w:rsidP="000F1A53">
            <w:pPr>
              <w:rPr>
                <w:rFonts w:ascii="Times New Roman" w:eastAsia="Times New Roman" w:hAnsi="Times New Roman" w:cs="Times New Roman"/>
                <w:sz w:val="18"/>
                <w:szCs w:val="18"/>
              </w:rPr>
            </w:pPr>
            <w:r w:rsidRPr="000F1A53">
              <w:rPr>
                <w:rFonts w:ascii="Arial" w:eastAsia="Times New Roman" w:hAnsi="Arial" w:cs="Arial"/>
                <w:color w:val="000000"/>
                <w:sz w:val="18"/>
                <w:szCs w:val="18"/>
              </w:rPr>
              <w:t>Denise Thew Hackett</w:t>
            </w:r>
          </w:p>
        </w:tc>
      </w:tr>
      <w:tr w:rsidR="000F1A53" w:rsidRPr="000F1A53" w14:paraId="722F9865" w14:textId="77777777" w:rsidTr="000F1A53">
        <w:tc>
          <w:tcPr>
            <w:tcW w:w="3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35CF0" w14:textId="77777777" w:rsidR="000F1A53" w:rsidRPr="000F1A53" w:rsidRDefault="000F1A53" w:rsidP="000F1A53">
            <w:pPr>
              <w:rPr>
                <w:rFonts w:ascii="Times New Roman" w:eastAsia="Times New Roman" w:hAnsi="Times New Roman" w:cs="Times New Roman"/>
                <w:sz w:val="18"/>
                <w:szCs w:val="18"/>
              </w:rPr>
            </w:pPr>
            <w:r w:rsidRPr="000F1A53">
              <w:rPr>
                <w:rFonts w:ascii="Arial" w:eastAsia="Times New Roman" w:hAnsi="Arial" w:cs="Arial"/>
                <w:color w:val="000000"/>
                <w:sz w:val="18"/>
                <w:szCs w:val="18"/>
              </w:rPr>
              <w:t>MA IS</w:t>
            </w:r>
          </w:p>
        </w:tc>
        <w:tc>
          <w:tcPr>
            <w:tcW w:w="43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D15826" w14:textId="77777777" w:rsidR="000F1A53" w:rsidRPr="000F1A53" w:rsidRDefault="000F1A53" w:rsidP="000F1A53">
            <w:pPr>
              <w:rPr>
                <w:rFonts w:ascii="Times New Roman" w:eastAsia="Times New Roman" w:hAnsi="Times New Roman" w:cs="Times New Roman"/>
                <w:sz w:val="18"/>
                <w:szCs w:val="18"/>
              </w:rPr>
            </w:pPr>
            <w:r w:rsidRPr="000F1A53">
              <w:rPr>
                <w:rFonts w:ascii="Arial" w:eastAsia="Times New Roman" w:hAnsi="Arial" w:cs="Arial"/>
                <w:color w:val="000000"/>
                <w:sz w:val="18"/>
                <w:szCs w:val="18"/>
              </w:rPr>
              <w:t>Amanda Smith</w:t>
            </w:r>
          </w:p>
        </w:tc>
      </w:tr>
      <w:tr w:rsidR="000F1A53" w:rsidRPr="000F1A53" w14:paraId="023D9563" w14:textId="77777777" w:rsidTr="000F1A53">
        <w:tc>
          <w:tcPr>
            <w:tcW w:w="3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59E82" w14:textId="77777777" w:rsidR="000F1A53" w:rsidRPr="000F1A53" w:rsidRDefault="000F1A53" w:rsidP="000F1A53">
            <w:pPr>
              <w:rPr>
                <w:rFonts w:ascii="Times New Roman" w:eastAsia="Times New Roman" w:hAnsi="Times New Roman" w:cs="Times New Roman"/>
                <w:sz w:val="18"/>
                <w:szCs w:val="18"/>
              </w:rPr>
            </w:pPr>
            <w:r w:rsidRPr="000F1A53">
              <w:rPr>
                <w:rFonts w:ascii="Arial" w:eastAsia="Times New Roman" w:hAnsi="Arial" w:cs="Arial"/>
                <w:color w:val="000000"/>
                <w:sz w:val="18"/>
                <w:szCs w:val="18"/>
              </w:rPr>
              <w:t>Educational Technology</w:t>
            </w:r>
          </w:p>
        </w:tc>
        <w:tc>
          <w:tcPr>
            <w:tcW w:w="43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1EB61F" w14:textId="77777777" w:rsidR="000F1A53" w:rsidRPr="000F1A53" w:rsidRDefault="000F1A53" w:rsidP="000F1A53">
            <w:pPr>
              <w:rPr>
                <w:rFonts w:ascii="Times New Roman" w:eastAsia="Times New Roman" w:hAnsi="Times New Roman" w:cs="Times New Roman"/>
                <w:sz w:val="18"/>
                <w:szCs w:val="18"/>
              </w:rPr>
            </w:pPr>
            <w:r w:rsidRPr="000F1A53">
              <w:rPr>
                <w:rFonts w:ascii="Arial" w:eastAsia="Times New Roman" w:hAnsi="Arial" w:cs="Arial"/>
                <w:color w:val="000000"/>
                <w:sz w:val="18"/>
                <w:szCs w:val="18"/>
              </w:rPr>
              <w:t>Gregory Zobel</w:t>
            </w:r>
          </w:p>
        </w:tc>
      </w:tr>
      <w:tr w:rsidR="000F1A53" w:rsidRPr="000F1A53" w14:paraId="64D76F39" w14:textId="77777777" w:rsidTr="000F1A53">
        <w:tc>
          <w:tcPr>
            <w:tcW w:w="3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8AD71" w14:textId="77777777" w:rsidR="000F1A53" w:rsidRPr="000F1A53" w:rsidRDefault="000F1A53" w:rsidP="000F1A53">
            <w:pPr>
              <w:rPr>
                <w:rFonts w:ascii="Times New Roman" w:eastAsia="Times New Roman" w:hAnsi="Times New Roman" w:cs="Times New Roman"/>
                <w:sz w:val="18"/>
                <w:szCs w:val="18"/>
              </w:rPr>
            </w:pPr>
            <w:r w:rsidRPr="000F1A53">
              <w:rPr>
                <w:rFonts w:ascii="Arial" w:eastAsia="Times New Roman" w:hAnsi="Arial" w:cs="Arial"/>
                <w:color w:val="000000"/>
                <w:sz w:val="18"/>
                <w:szCs w:val="18"/>
              </w:rPr>
              <w:t>Organizational Leadership </w:t>
            </w:r>
          </w:p>
        </w:tc>
        <w:tc>
          <w:tcPr>
            <w:tcW w:w="43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27D8D" w14:textId="77777777" w:rsidR="000F1A53" w:rsidRPr="000F1A53" w:rsidRDefault="000F1A53" w:rsidP="000F1A53">
            <w:pPr>
              <w:rPr>
                <w:rFonts w:ascii="Times New Roman" w:eastAsia="Times New Roman" w:hAnsi="Times New Roman" w:cs="Times New Roman"/>
                <w:sz w:val="18"/>
                <w:szCs w:val="18"/>
              </w:rPr>
            </w:pPr>
            <w:r w:rsidRPr="000F1A53">
              <w:rPr>
                <w:rFonts w:ascii="Arial" w:eastAsia="Times New Roman" w:hAnsi="Arial" w:cs="Arial"/>
                <w:color w:val="000000"/>
                <w:sz w:val="18"/>
                <w:szCs w:val="18"/>
              </w:rPr>
              <w:t>David Foster</w:t>
            </w:r>
          </w:p>
        </w:tc>
      </w:tr>
      <w:tr w:rsidR="000F1A53" w:rsidRPr="000F1A53" w14:paraId="39295E20" w14:textId="77777777" w:rsidTr="000F1A53">
        <w:tc>
          <w:tcPr>
            <w:tcW w:w="3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2D837" w14:textId="0C159A56" w:rsidR="000F1A53" w:rsidRPr="000F1A53" w:rsidRDefault="000F1A53" w:rsidP="000F1A53">
            <w:pPr>
              <w:rPr>
                <w:rFonts w:ascii="Times New Roman" w:eastAsia="Times New Roman" w:hAnsi="Times New Roman" w:cs="Times New Roman"/>
                <w:sz w:val="18"/>
                <w:szCs w:val="18"/>
              </w:rPr>
            </w:pPr>
            <w:r w:rsidRPr="000F1A53">
              <w:rPr>
                <w:rFonts w:ascii="Arial" w:eastAsia="Times New Roman" w:hAnsi="Arial" w:cs="Arial"/>
                <w:color w:val="000000"/>
                <w:sz w:val="18"/>
                <w:szCs w:val="18"/>
              </w:rPr>
              <w:t>Graduate Student Representative</w:t>
            </w:r>
            <w:r>
              <w:rPr>
                <w:rFonts w:ascii="Arial" w:eastAsia="Times New Roman" w:hAnsi="Arial" w:cs="Arial"/>
                <w:color w:val="000000"/>
                <w:sz w:val="18"/>
                <w:szCs w:val="18"/>
              </w:rPr>
              <w:t>s</w:t>
            </w:r>
          </w:p>
        </w:tc>
        <w:tc>
          <w:tcPr>
            <w:tcW w:w="43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D8F26" w14:textId="6325CBE5" w:rsidR="000F1A53" w:rsidRPr="000F1A53" w:rsidRDefault="000F1A53" w:rsidP="000F1A53">
            <w:pPr>
              <w:rPr>
                <w:rFonts w:ascii="Times New Roman" w:eastAsia="Times New Roman" w:hAnsi="Times New Roman" w:cs="Times New Roman"/>
                <w:sz w:val="18"/>
                <w:szCs w:val="18"/>
              </w:rPr>
            </w:pPr>
            <w:r w:rsidRPr="000F1A53">
              <w:rPr>
                <w:rFonts w:ascii="Arial" w:eastAsia="Times New Roman" w:hAnsi="Arial" w:cs="Arial"/>
                <w:color w:val="222222"/>
                <w:sz w:val="18"/>
                <w:szCs w:val="18"/>
                <w:shd w:val="clear" w:color="auto" w:fill="FFFFFF"/>
              </w:rPr>
              <w:t>Monica Cerda-Ortiz</w:t>
            </w:r>
            <w:r>
              <w:rPr>
                <w:rFonts w:ascii="Arial" w:eastAsia="Times New Roman" w:hAnsi="Arial" w:cs="Arial"/>
                <w:color w:val="222222"/>
                <w:sz w:val="18"/>
                <w:szCs w:val="18"/>
                <w:shd w:val="clear" w:color="auto" w:fill="FFFFFF"/>
              </w:rPr>
              <w:t>, Shion Wakita</w:t>
            </w:r>
          </w:p>
        </w:tc>
      </w:tr>
    </w:tbl>
    <w:p w14:paraId="382CBE4F" w14:textId="77777777" w:rsidR="000F1A53" w:rsidRPr="00F25E4F" w:rsidRDefault="000F1A53" w:rsidP="000F1A53">
      <w:pPr>
        <w:pStyle w:val="ListParagraph"/>
        <w:rPr>
          <w:rFonts w:cstheme="minorHAnsi"/>
          <w:color w:val="000000" w:themeColor="text1"/>
        </w:rPr>
      </w:pPr>
    </w:p>
    <w:p w14:paraId="3796F446" w14:textId="1062CC84" w:rsidR="00F25E4F" w:rsidRDefault="000F1A53" w:rsidP="007E7F29">
      <w:pPr>
        <w:pStyle w:val="ListParagraph"/>
        <w:numPr>
          <w:ilvl w:val="0"/>
          <w:numId w:val="3"/>
        </w:numPr>
        <w:rPr>
          <w:rFonts w:cstheme="minorHAnsi"/>
          <w:color w:val="000000" w:themeColor="text1"/>
        </w:rPr>
      </w:pPr>
      <w:r>
        <w:rPr>
          <w:rFonts w:cstheme="minorHAnsi"/>
          <w:color w:val="000000" w:themeColor="text1"/>
        </w:rPr>
        <w:lastRenderedPageBreak/>
        <w:t xml:space="preserve">We were joined this year by the new Graduate Dean, Dr. Hillary Fouts. She was a vital part of our conversations and a positive part of Graduate Studies moving forward this year. </w:t>
      </w:r>
    </w:p>
    <w:p w14:paraId="394CABF6" w14:textId="73465637" w:rsidR="000F1A53" w:rsidRDefault="000F1A53" w:rsidP="007E7F29">
      <w:pPr>
        <w:pStyle w:val="ListParagraph"/>
        <w:numPr>
          <w:ilvl w:val="0"/>
          <w:numId w:val="3"/>
        </w:numPr>
        <w:rPr>
          <w:rFonts w:cstheme="minorHAnsi"/>
          <w:color w:val="000000" w:themeColor="text1"/>
        </w:rPr>
      </w:pPr>
      <w:r>
        <w:rPr>
          <w:rFonts w:cstheme="minorHAnsi"/>
          <w:color w:val="000000" w:themeColor="text1"/>
        </w:rPr>
        <w:t xml:space="preserve">We began the year with the goal to have every graduate program update course goals in the Portal as a part of WOU’s work for accreditation. Dr. Melanie Landon-Hays made a video showing faculty how to do this and we checked in with each other throughout the year to make sure progress was being made.  A final check in with Dr. Mike Baltzley showed improvement in this project. </w:t>
      </w:r>
    </w:p>
    <w:p w14:paraId="3525DFFF" w14:textId="26AB3025" w:rsidR="00F25E4F" w:rsidRDefault="007E7F29" w:rsidP="007E7F29">
      <w:pPr>
        <w:pStyle w:val="ListParagraph"/>
        <w:numPr>
          <w:ilvl w:val="0"/>
          <w:numId w:val="3"/>
        </w:numPr>
        <w:rPr>
          <w:rFonts w:cstheme="minorHAnsi"/>
          <w:color w:val="000000" w:themeColor="text1"/>
        </w:rPr>
      </w:pPr>
      <w:r w:rsidRPr="00F25E4F">
        <w:rPr>
          <w:rFonts w:cstheme="minorHAnsi"/>
          <w:color w:val="000000" w:themeColor="text1"/>
        </w:rPr>
        <w:t>Our team reviewed a number of curriculum proposals and modifications this year for graduate programs across the University. We completed every review on time and during our regularly scheduled 3:30 – 5 p.m. meeting times</w:t>
      </w:r>
      <w:r w:rsidR="000F1A53">
        <w:rPr>
          <w:rFonts w:cstheme="minorHAnsi"/>
          <w:color w:val="000000" w:themeColor="text1"/>
        </w:rPr>
        <w:t xml:space="preserve">. </w:t>
      </w:r>
    </w:p>
    <w:p w14:paraId="090F06D1" w14:textId="3CB160B2" w:rsidR="00F25E4F" w:rsidRDefault="007E7F29" w:rsidP="007E7F29">
      <w:pPr>
        <w:pStyle w:val="ListParagraph"/>
        <w:numPr>
          <w:ilvl w:val="0"/>
          <w:numId w:val="3"/>
        </w:numPr>
        <w:rPr>
          <w:rFonts w:cstheme="minorHAnsi"/>
          <w:color w:val="000000" w:themeColor="text1"/>
        </w:rPr>
      </w:pPr>
      <w:r w:rsidRPr="00F25E4F">
        <w:rPr>
          <w:rFonts w:cstheme="minorHAnsi"/>
          <w:color w:val="000000" w:themeColor="text1"/>
        </w:rPr>
        <w:t xml:space="preserve">Our team </w:t>
      </w:r>
      <w:r w:rsidR="0025721A">
        <w:rPr>
          <w:rFonts w:cstheme="minorHAnsi"/>
          <w:color w:val="000000" w:themeColor="text1"/>
        </w:rPr>
        <w:t>continued</w:t>
      </w:r>
      <w:r w:rsidR="000F1A53">
        <w:rPr>
          <w:rFonts w:cstheme="minorHAnsi"/>
          <w:color w:val="000000" w:themeColor="text1"/>
        </w:rPr>
        <w:t xml:space="preserve"> our</w:t>
      </w:r>
      <w:r w:rsidRPr="00F25E4F">
        <w:rPr>
          <w:rFonts w:cstheme="minorHAnsi"/>
          <w:color w:val="000000" w:themeColor="text1"/>
        </w:rPr>
        <w:t xml:space="preserve"> deep dive into policies and procedures that affect graduate studies, </w:t>
      </w:r>
      <w:r w:rsidR="000F1A53">
        <w:rPr>
          <w:rFonts w:cstheme="minorHAnsi"/>
          <w:color w:val="000000" w:themeColor="text1"/>
        </w:rPr>
        <w:t xml:space="preserve">ultimately </w:t>
      </w:r>
      <w:r w:rsidR="001F7191">
        <w:rPr>
          <w:rFonts w:cstheme="minorHAnsi"/>
          <w:color w:val="000000" w:themeColor="text1"/>
        </w:rPr>
        <w:t xml:space="preserve">making progress on establishing ad hoc advisory groups to the Dean to further understand fee structures for graduate students, advocacy for tuition, and student advisors to the Dean. </w:t>
      </w:r>
    </w:p>
    <w:p w14:paraId="208536DA" w14:textId="1AF25CB6" w:rsidR="00F25E4F" w:rsidRDefault="001F7191" w:rsidP="007E7F29">
      <w:pPr>
        <w:pStyle w:val="ListParagraph"/>
        <w:numPr>
          <w:ilvl w:val="0"/>
          <w:numId w:val="3"/>
        </w:numPr>
        <w:rPr>
          <w:rFonts w:cstheme="minorHAnsi"/>
          <w:color w:val="000000" w:themeColor="text1"/>
        </w:rPr>
      </w:pPr>
      <w:r>
        <w:rPr>
          <w:rFonts w:cstheme="minorHAnsi"/>
          <w:color w:val="000000" w:themeColor="text1"/>
        </w:rPr>
        <w:t>We w</w:t>
      </w:r>
      <w:r w:rsidR="007E7F29" w:rsidRPr="00F25E4F">
        <w:rPr>
          <w:rFonts w:cstheme="minorHAnsi"/>
          <w:color w:val="000000" w:themeColor="text1"/>
        </w:rPr>
        <w:t xml:space="preserve">orked closely </w:t>
      </w:r>
      <w:r w:rsidR="00F25E4F" w:rsidRPr="00F25E4F">
        <w:rPr>
          <w:rFonts w:cstheme="minorHAnsi"/>
          <w:color w:val="000000" w:themeColor="text1"/>
        </w:rPr>
        <w:t>as a</w:t>
      </w:r>
      <w:r w:rsidR="007E7F29" w:rsidRPr="00F25E4F">
        <w:rPr>
          <w:rFonts w:cstheme="minorHAnsi"/>
          <w:color w:val="000000" w:themeColor="text1"/>
        </w:rPr>
        <w:t xml:space="preserve"> committee to determine </w:t>
      </w:r>
      <w:r>
        <w:rPr>
          <w:rFonts w:cstheme="minorHAnsi"/>
          <w:color w:val="000000" w:themeColor="text1"/>
        </w:rPr>
        <w:t xml:space="preserve">lingering confusion with the AUMP, working with various divisions that were interested in offering this pathway to determine strengths and weaknesses, as well as modifications that needed to be made to this proposal to make it a reality.  A process was established with the Graduate office for helping faculty to determine if the AUMP is a good pathway and how to get it on the books.  Information can be found here:  </w:t>
      </w:r>
      <w:hyperlink r:id="rId5" w:history="1">
        <w:r w:rsidRPr="0025721A">
          <w:rPr>
            <w:rStyle w:val="Hyperlink"/>
            <w:rFonts w:cstheme="minorHAnsi"/>
          </w:rPr>
          <w:t>https://wou.edu/aump/</w:t>
        </w:r>
      </w:hyperlink>
    </w:p>
    <w:p w14:paraId="528B1DF0" w14:textId="0C523325" w:rsidR="00F25E4F" w:rsidRPr="001F7191" w:rsidRDefault="001F7191" w:rsidP="007E7F29">
      <w:pPr>
        <w:pStyle w:val="ListParagraph"/>
        <w:numPr>
          <w:ilvl w:val="0"/>
          <w:numId w:val="3"/>
        </w:numPr>
        <w:rPr>
          <w:rFonts w:cstheme="minorHAnsi"/>
          <w:color w:val="000000" w:themeColor="text1"/>
        </w:rPr>
      </w:pPr>
      <w:r>
        <w:rPr>
          <w:rFonts w:cstheme="minorHAnsi"/>
          <w:color w:val="000000" w:themeColor="text1"/>
        </w:rPr>
        <w:t xml:space="preserve">A small group worked with the graduate office to </w:t>
      </w:r>
      <w:r>
        <w:t>r</w:t>
      </w:r>
      <w:r w:rsidR="00F25E4F">
        <w:t xml:space="preserve">eview student petitions for ongoing study, if found in violation of graduate policies. </w:t>
      </w:r>
    </w:p>
    <w:p w14:paraId="02A23504" w14:textId="1A21FC8A" w:rsidR="001F7191" w:rsidRDefault="001F7191" w:rsidP="007E7F29">
      <w:pPr>
        <w:pStyle w:val="ListParagraph"/>
        <w:numPr>
          <w:ilvl w:val="0"/>
          <w:numId w:val="3"/>
        </w:numPr>
        <w:rPr>
          <w:rFonts w:cstheme="minorHAnsi"/>
          <w:color w:val="000000" w:themeColor="text1"/>
        </w:rPr>
      </w:pPr>
      <w:r>
        <w:rPr>
          <w:rFonts w:cstheme="minorHAnsi"/>
          <w:color w:val="000000" w:themeColor="text1"/>
        </w:rPr>
        <w:t>The committee voted on and approved drafts of the Graduate Learning Rubrics created by the Graduate Studies PLC:</w:t>
      </w:r>
    </w:p>
    <w:p w14:paraId="02E96EAD" w14:textId="69AA38F7" w:rsidR="001F7191" w:rsidRDefault="001F7191" w:rsidP="001F7191">
      <w:pPr>
        <w:pStyle w:val="NormalWeb"/>
        <w:spacing w:before="0" w:beforeAutospacing="0" w:after="0" w:afterAutospacing="0"/>
        <w:jc w:val="center"/>
        <w:rPr>
          <w:rFonts w:ascii="Arial" w:hAnsi="Arial" w:cs="Arial"/>
          <w:b/>
          <w:bCs/>
          <w:color w:val="000000"/>
          <w:sz w:val="22"/>
          <w:szCs w:val="22"/>
        </w:rPr>
      </w:pPr>
      <w:r>
        <w:rPr>
          <w:rFonts w:cstheme="minorHAnsi"/>
          <w:color w:val="000000" w:themeColor="text1"/>
        </w:rPr>
        <w:tab/>
      </w:r>
      <w:r w:rsidRPr="001F7191">
        <w:rPr>
          <w:rFonts w:ascii="Arial" w:hAnsi="Arial" w:cs="Arial"/>
          <w:b/>
          <w:bCs/>
          <w:color w:val="000000"/>
          <w:sz w:val="22"/>
          <w:szCs w:val="22"/>
        </w:rPr>
        <w:t>GLO RUBRIC DRAFTS</w:t>
      </w:r>
    </w:p>
    <w:p w14:paraId="42584C0C" w14:textId="506A4CEA" w:rsidR="001F7191" w:rsidRDefault="001F7191" w:rsidP="001F7191">
      <w:pPr>
        <w:pStyle w:val="NormalWeb"/>
        <w:spacing w:before="0" w:beforeAutospacing="0" w:after="0" w:afterAutospacing="0"/>
        <w:jc w:val="center"/>
        <w:rPr>
          <w:rFonts w:ascii="Arial" w:hAnsi="Arial" w:cs="Arial"/>
          <w:b/>
          <w:bCs/>
          <w:color w:val="000000"/>
          <w:sz w:val="22"/>
          <w:szCs w:val="22"/>
        </w:rPr>
      </w:pPr>
    </w:p>
    <w:tbl>
      <w:tblPr>
        <w:tblStyle w:val="TableGrid"/>
        <w:tblW w:w="0" w:type="auto"/>
        <w:tblInd w:w="625" w:type="dxa"/>
        <w:tblLayout w:type="fixed"/>
        <w:tblLook w:val="04A0" w:firstRow="1" w:lastRow="0" w:firstColumn="1" w:lastColumn="0" w:noHBand="0" w:noVBand="1"/>
      </w:tblPr>
      <w:tblGrid>
        <w:gridCol w:w="1710"/>
        <w:gridCol w:w="7015"/>
      </w:tblGrid>
      <w:tr w:rsidR="001F7191" w14:paraId="25134551" w14:textId="77777777" w:rsidTr="001F7191">
        <w:tc>
          <w:tcPr>
            <w:tcW w:w="1710" w:type="dxa"/>
          </w:tcPr>
          <w:p w14:paraId="636F2D19" w14:textId="40B2A2D2" w:rsidR="001F7191" w:rsidRPr="001F7191" w:rsidRDefault="001F7191" w:rsidP="001F7191">
            <w:pPr>
              <w:pStyle w:val="NormalWeb"/>
              <w:spacing w:before="0" w:beforeAutospacing="0" w:after="0" w:afterAutospacing="0"/>
              <w:rPr>
                <w:sz w:val="18"/>
                <w:szCs w:val="18"/>
              </w:rPr>
            </w:pPr>
            <w:r w:rsidRPr="001F7191">
              <w:rPr>
                <w:rFonts w:ascii="Arial" w:hAnsi="Arial" w:cs="Arial"/>
                <w:color w:val="222222"/>
                <w:sz w:val="18"/>
                <w:szCs w:val="18"/>
                <w:shd w:val="clear" w:color="auto" w:fill="FFFFFF"/>
              </w:rPr>
              <w:t>CORE CONTENT KNOWLEDGE</w:t>
            </w:r>
          </w:p>
        </w:tc>
        <w:tc>
          <w:tcPr>
            <w:tcW w:w="7015" w:type="dxa"/>
          </w:tcPr>
          <w:p w14:paraId="3B2211D7" w14:textId="434AB752" w:rsidR="001F7191" w:rsidRPr="001F7191" w:rsidRDefault="001F7191" w:rsidP="001F7191">
            <w:pPr>
              <w:pStyle w:val="NormalWeb"/>
              <w:spacing w:before="0" w:beforeAutospacing="0" w:after="0" w:afterAutospacing="0"/>
              <w:rPr>
                <w:sz w:val="18"/>
                <w:szCs w:val="18"/>
              </w:rPr>
            </w:pPr>
            <w:hyperlink r:id="rId6" w:history="1">
              <w:r w:rsidRPr="001F7191">
                <w:rPr>
                  <w:rStyle w:val="Hyperlink"/>
                  <w:rFonts w:ascii="Arial" w:hAnsi="Arial" w:cs="Arial"/>
                  <w:color w:val="4472C4" w:themeColor="accent1"/>
                  <w:sz w:val="18"/>
                  <w:szCs w:val="18"/>
                  <w:shd w:val="clear" w:color="auto" w:fill="FFFFFF"/>
                </w:rPr>
                <w:t>https://docs.google.com/document/d/14gmDMYriMOlRU6c5ABOJSL--hyZu_ySXUtJ6Bos_Nrw/edit?usp=sharing</w:t>
              </w:r>
            </w:hyperlink>
          </w:p>
        </w:tc>
      </w:tr>
      <w:tr w:rsidR="001F7191" w14:paraId="6A8727B6" w14:textId="77777777" w:rsidTr="001F7191">
        <w:tc>
          <w:tcPr>
            <w:tcW w:w="1710" w:type="dxa"/>
          </w:tcPr>
          <w:p w14:paraId="6F56F097" w14:textId="475A3307" w:rsidR="001F7191" w:rsidRPr="001F7191" w:rsidRDefault="001F7191" w:rsidP="001F7191">
            <w:pPr>
              <w:pStyle w:val="NormalWeb"/>
              <w:spacing w:before="0" w:beforeAutospacing="0" w:after="0" w:afterAutospacing="0"/>
              <w:rPr>
                <w:sz w:val="18"/>
                <w:szCs w:val="18"/>
              </w:rPr>
            </w:pPr>
            <w:r w:rsidRPr="001F7191">
              <w:rPr>
                <w:rFonts w:ascii="Arial" w:hAnsi="Arial" w:cs="Arial"/>
                <w:color w:val="000000"/>
                <w:sz w:val="18"/>
                <w:szCs w:val="18"/>
              </w:rPr>
              <w:t>APPLIED SKILLS</w:t>
            </w:r>
          </w:p>
        </w:tc>
        <w:tc>
          <w:tcPr>
            <w:tcW w:w="7015" w:type="dxa"/>
          </w:tcPr>
          <w:p w14:paraId="7558CB96" w14:textId="6D76B221" w:rsidR="001F7191" w:rsidRPr="001F7191" w:rsidRDefault="001F7191" w:rsidP="001F7191">
            <w:pPr>
              <w:pStyle w:val="NormalWeb"/>
              <w:spacing w:before="0" w:beforeAutospacing="0" w:after="0" w:afterAutospacing="0"/>
              <w:rPr>
                <w:sz w:val="18"/>
                <w:szCs w:val="18"/>
              </w:rPr>
            </w:pPr>
            <w:hyperlink r:id="rId7" w:history="1">
              <w:r w:rsidRPr="001F7191">
                <w:rPr>
                  <w:rFonts w:ascii="Arial" w:hAnsi="Arial" w:cs="Arial"/>
                  <w:color w:val="1155CC"/>
                  <w:sz w:val="18"/>
                  <w:szCs w:val="18"/>
                  <w:u w:val="single"/>
                </w:rPr>
                <w:t>https://docs.google.com/document/d/1qxLjpOa3dblCVslo7AKV52wym8tFAX2mBeY1Zp21Y6E/edit?usp=sharing</w:t>
              </w:r>
            </w:hyperlink>
          </w:p>
        </w:tc>
      </w:tr>
      <w:tr w:rsidR="001F7191" w14:paraId="4C55A54E" w14:textId="77777777" w:rsidTr="001F7191">
        <w:tc>
          <w:tcPr>
            <w:tcW w:w="1710" w:type="dxa"/>
          </w:tcPr>
          <w:p w14:paraId="5E0B5273" w14:textId="6A647E3D" w:rsidR="001F7191" w:rsidRPr="001F7191" w:rsidRDefault="001F7191" w:rsidP="001F7191">
            <w:pPr>
              <w:pStyle w:val="NormalWeb"/>
              <w:spacing w:before="0" w:beforeAutospacing="0" w:after="0" w:afterAutospacing="0"/>
              <w:rPr>
                <w:sz w:val="18"/>
                <w:szCs w:val="18"/>
              </w:rPr>
            </w:pPr>
            <w:r w:rsidRPr="001F7191">
              <w:rPr>
                <w:rFonts w:ascii="Arial" w:hAnsi="Arial" w:cs="Arial"/>
                <w:color w:val="222222"/>
                <w:sz w:val="18"/>
                <w:szCs w:val="18"/>
                <w:shd w:val="clear" w:color="auto" w:fill="FFFFFF"/>
              </w:rPr>
              <w:t>DISPOSITIONS</w:t>
            </w:r>
          </w:p>
        </w:tc>
        <w:tc>
          <w:tcPr>
            <w:tcW w:w="7015" w:type="dxa"/>
          </w:tcPr>
          <w:p w14:paraId="7366DDBE" w14:textId="2CE14DF1" w:rsidR="001F7191" w:rsidRPr="001F7191" w:rsidRDefault="001F7191" w:rsidP="001F7191">
            <w:pPr>
              <w:pStyle w:val="NormalWeb"/>
              <w:spacing w:before="0" w:beforeAutospacing="0" w:after="0" w:afterAutospacing="0"/>
              <w:rPr>
                <w:sz w:val="18"/>
                <w:szCs w:val="18"/>
              </w:rPr>
            </w:pPr>
            <w:hyperlink r:id="rId8" w:history="1">
              <w:r w:rsidRPr="001F7191">
                <w:rPr>
                  <w:rFonts w:ascii="Arial" w:hAnsi="Arial" w:cs="Arial"/>
                  <w:color w:val="1155CC"/>
                  <w:sz w:val="18"/>
                  <w:szCs w:val="18"/>
                  <w:u w:val="single"/>
                  <w:shd w:val="clear" w:color="auto" w:fill="FFFFFF"/>
                </w:rPr>
                <w:t>https://docs.google.com/document/d/1kTB0BdfDWiBvsdVfuSXFjXEk2x4LO_-IXINOtb7XoIk/edit?usp=sharing</w:t>
              </w:r>
            </w:hyperlink>
          </w:p>
        </w:tc>
      </w:tr>
    </w:tbl>
    <w:p w14:paraId="19157DB5" w14:textId="77777777" w:rsidR="001F7191" w:rsidRPr="001F7191" w:rsidRDefault="001F7191" w:rsidP="001F7191">
      <w:pPr>
        <w:pStyle w:val="NormalWeb"/>
        <w:spacing w:before="0" w:beforeAutospacing="0" w:after="0" w:afterAutospacing="0"/>
        <w:jc w:val="center"/>
      </w:pPr>
    </w:p>
    <w:p w14:paraId="1F5CC65E" w14:textId="43BB7B87" w:rsidR="001F7191" w:rsidRPr="001F7191" w:rsidRDefault="001F7191" w:rsidP="001F7191">
      <w:pPr>
        <w:pStyle w:val="ListParagraph"/>
        <w:numPr>
          <w:ilvl w:val="0"/>
          <w:numId w:val="3"/>
        </w:numPr>
        <w:rPr>
          <w:rFonts w:cstheme="minorHAnsi"/>
          <w:color w:val="000000" w:themeColor="text1"/>
        </w:rPr>
      </w:pPr>
      <w:r w:rsidRPr="001F7191">
        <w:rPr>
          <w:rFonts w:cstheme="minorHAnsi"/>
          <w:color w:val="000000" w:themeColor="text1"/>
        </w:rPr>
        <w:t xml:space="preserve">We recommended a leadership structure of past-chair, chair and chair elect.  There was no interest in the role of chair during our final meeting, so Melanie volunteered to stay on in the past-chair role. We will hold an election at the first meeting in September to find a new chair. </w:t>
      </w:r>
    </w:p>
    <w:p w14:paraId="3E0869C3" w14:textId="77777777" w:rsidR="007E7F29" w:rsidRDefault="007E7F29" w:rsidP="007E7F29"/>
    <w:p w14:paraId="63CE350E" w14:textId="42C80EFE" w:rsidR="007E7F29" w:rsidRPr="00F25E4F" w:rsidRDefault="007E7F29" w:rsidP="007E7F29">
      <w:pPr>
        <w:rPr>
          <w:rFonts w:eastAsia="Times New Roman" w:cstheme="minorHAnsi"/>
          <w:b/>
        </w:rPr>
      </w:pPr>
      <w:r w:rsidRPr="007E7F29">
        <w:rPr>
          <w:rFonts w:eastAsia="Times New Roman" w:cstheme="minorHAnsi"/>
          <w:b/>
        </w:rPr>
        <w:t xml:space="preserve">Chair work </w:t>
      </w:r>
      <w:r w:rsidR="00F25E4F">
        <w:rPr>
          <w:rFonts w:eastAsia="Times New Roman" w:cstheme="minorHAnsi"/>
          <w:b/>
        </w:rPr>
        <w:t xml:space="preserve">for </w:t>
      </w:r>
      <w:r w:rsidR="001F7191">
        <w:rPr>
          <w:rFonts w:eastAsia="Times New Roman" w:cstheme="minorHAnsi"/>
          <w:b/>
        </w:rPr>
        <w:t>2020-2021</w:t>
      </w:r>
    </w:p>
    <w:p w14:paraId="78D64468" w14:textId="77777777" w:rsidR="007E7F29" w:rsidRPr="00F25E4F" w:rsidRDefault="007E7F29" w:rsidP="00F25E4F">
      <w:pPr>
        <w:pStyle w:val="ListParagraph"/>
        <w:numPr>
          <w:ilvl w:val="0"/>
          <w:numId w:val="4"/>
        </w:numPr>
        <w:rPr>
          <w:rFonts w:eastAsia="Times New Roman" w:cstheme="minorHAnsi"/>
        </w:rPr>
      </w:pPr>
      <w:r w:rsidRPr="00F25E4F">
        <w:rPr>
          <w:rFonts w:eastAsia="Times New Roman" w:cstheme="minorHAnsi"/>
        </w:rPr>
        <w:t xml:space="preserve">Meet with and assisted faculty throughout the year for curriculum edits, changes, updates and general assistance. </w:t>
      </w:r>
    </w:p>
    <w:p w14:paraId="4F0B4051" w14:textId="77777777" w:rsidR="00F25E4F" w:rsidRDefault="007E7F29" w:rsidP="007E7F29">
      <w:pPr>
        <w:pStyle w:val="ListParagraph"/>
        <w:numPr>
          <w:ilvl w:val="0"/>
          <w:numId w:val="4"/>
        </w:numPr>
        <w:rPr>
          <w:rFonts w:eastAsia="Times New Roman" w:cstheme="minorHAnsi"/>
        </w:rPr>
      </w:pPr>
      <w:r w:rsidRPr="00F25E4F">
        <w:rPr>
          <w:rFonts w:eastAsia="Times New Roman" w:cstheme="minorHAnsi"/>
        </w:rPr>
        <w:t xml:space="preserve">Prepared and distributed agendas and minutes to campus, with agendas distributed to committee members at least three days prior to meeting. </w:t>
      </w:r>
    </w:p>
    <w:p w14:paraId="7DAF4B0C" w14:textId="77777777" w:rsidR="00F25E4F" w:rsidRDefault="007E7F29" w:rsidP="007E7F29">
      <w:pPr>
        <w:pStyle w:val="ListParagraph"/>
        <w:numPr>
          <w:ilvl w:val="0"/>
          <w:numId w:val="4"/>
        </w:numPr>
        <w:rPr>
          <w:rFonts w:eastAsia="Times New Roman" w:cstheme="minorHAnsi"/>
        </w:rPr>
      </w:pPr>
      <w:r w:rsidRPr="00F25E4F">
        <w:rPr>
          <w:rFonts w:eastAsia="Times New Roman" w:cstheme="minorHAnsi"/>
        </w:rPr>
        <w:t>Sent a report to the Faculty Senate president after curriculum changes, itemizing the results and Curriculum Committee recommendations from the meeting.</w:t>
      </w:r>
    </w:p>
    <w:p w14:paraId="48DF1394" w14:textId="1D948A17" w:rsidR="00F25E4F" w:rsidRDefault="007E7F29" w:rsidP="007E7F29">
      <w:pPr>
        <w:pStyle w:val="ListParagraph"/>
        <w:numPr>
          <w:ilvl w:val="0"/>
          <w:numId w:val="4"/>
        </w:numPr>
        <w:rPr>
          <w:rFonts w:eastAsia="Times New Roman" w:cstheme="minorHAnsi"/>
        </w:rPr>
      </w:pPr>
      <w:r w:rsidRPr="00F25E4F">
        <w:rPr>
          <w:rFonts w:eastAsia="Times New Roman" w:cstheme="minorHAnsi"/>
        </w:rPr>
        <w:lastRenderedPageBreak/>
        <w:t xml:space="preserve">Chaired the Graduate Studies PLC to develop </w:t>
      </w:r>
      <w:r w:rsidR="001F7191">
        <w:rPr>
          <w:rFonts w:eastAsia="Times New Roman" w:cstheme="minorHAnsi"/>
        </w:rPr>
        <w:t xml:space="preserve">the </w:t>
      </w:r>
      <w:r w:rsidRPr="00F25E4F">
        <w:rPr>
          <w:rFonts w:eastAsia="Times New Roman" w:cstheme="minorHAnsi"/>
        </w:rPr>
        <w:t xml:space="preserve">Graduate Learning Outcomes </w:t>
      </w:r>
      <w:r w:rsidR="001F7191">
        <w:rPr>
          <w:rFonts w:eastAsia="Times New Roman" w:cstheme="minorHAnsi"/>
        </w:rPr>
        <w:t>rubrics.  Melanie will continue to cha</w:t>
      </w:r>
      <w:r w:rsidR="0025721A">
        <w:rPr>
          <w:rFonts w:eastAsia="Times New Roman" w:cstheme="minorHAnsi"/>
        </w:rPr>
        <w:t>ir</w:t>
      </w:r>
      <w:r w:rsidR="001F7191">
        <w:rPr>
          <w:rFonts w:eastAsia="Times New Roman" w:cstheme="minorHAnsi"/>
        </w:rPr>
        <w:t xml:space="preserve"> the Graduate Studies PLC next year and work with Mike Baltzley and the PLC</w:t>
      </w:r>
      <w:r w:rsidR="0025721A">
        <w:rPr>
          <w:rFonts w:eastAsia="Times New Roman" w:cstheme="minorHAnsi"/>
        </w:rPr>
        <w:t xml:space="preserve"> to determine a process for program assessment submission next year. </w:t>
      </w:r>
    </w:p>
    <w:p w14:paraId="61E65426" w14:textId="77777777" w:rsidR="006F23F1" w:rsidRDefault="0025721A"/>
    <w:sectPr w:rsidR="006F23F1" w:rsidSect="00712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F500C"/>
    <w:multiLevelType w:val="hybridMultilevel"/>
    <w:tmpl w:val="67F6D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57D11"/>
    <w:multiLevelType w:val="hybridMultilevel"/>
    <w:tmpl w:val="7DE652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D33AE8"/>
    <w:multiLevelType w:val="hybridMultilevel"/>
    <w:tmpl w:val="18086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EE0482"/>
    <w:multiLevelType w:val="hybridMultilevel"/>
    <w:tmpl w:val="6BFE7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9213EA"/>
    <w:multiLevelType w:val="hybridMultilevel"/>
    <w:tmpl w:val="18086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F29"/>
    <w:rsid w:val="000F1A53"/>
    <w:rsid w:val="001F7191"/>
    <w:rsid w:val="0025721A"/>
    <w:rsid w:val="005913FE"/>
    <w:rsid w:val="00596F8D"/>
    <w:rsid w:val="0071222E"/>
    <w:rsid w:val="007A1620"/>
    <w:rsid w:val="007E7F29"/>
    <w:rsid w:val="00F25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48FFA6"/>
  <w15:chartTrackingRefBased/>
  <w15:docId w15:val="{07D6CC7F-4DC6-2942-8851-D5B59991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F29"/>
    <w:pPr>
      <w:ind w:left="720"/>
      <w:contextualSpacing/>
    </w:pPr>
  </w:style>
  <w:style w:type="paragraph" w:styleId="NormalWeb">
    <w:name w:val="Normal (Web)"/>
    <w:basedOn w:val="Normal"/>
    <w:uiPriority w:val="99"/>
    <w:semiHidden/>
    <w:unhideWhenUsed/>
    <w:rsid w:val="000F1A5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F7191"/>
    <w:rPr>
      <w:color w:val="0000FF"/>
      <w:u w:val="single"/>
    </w:rPr>
  </w:style>
  <w:style w:type="character" w:styleId="UnresolvedMention">
    <w:name w:val="Unresolved Mention"/>
    <w:basedOn w:val="DefaultParagraphFont"/>
    <w:uiPriority w:val="99"/>
    <w:semiHidden/>
    <w:unhideWhenUsed/>
    <w:rsid w:val="001F7191"/>
    <w:rPr>
      <w:color w:val="605E5C"/>
      <w:shd w:val="clear" w:color="auto" w:fill="E1DFDD"/>
    </w:rPr>
  </w:style>
  <w:style w:type="character" w:styleId="FollowedHyperlink">
    <w:name w:val="FollowedHyperlink"/>
    <w:basedOn w:val="DefaultParagraphFont"/>
    <w:uiPriority w:val="99"/>
    <w:semiHidden/>
    <w:unhideWhenUsed/>
    <w:rsid w:val="001F7191"/>
    <w:rPr>
      <w:color w:val="954F72" w:themeColor="followedHyperlink"/>
      <w:u w:val="single"/>
    </w:rPr>
  </w:style>
  <w:style w:type="table" w:styleId="TableGrid">
    <w:name w:val="Table Grid"/>
    <w:basedOn w:val="TableNormal"/>
    <w:uiPriority w:val="39"/>
    <w:rsid w:val="001F7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799581">
      <w:bodyDiv w:val="1"/>
      <w:marLeft w:val="0"/>
      <w:marRight w:val="0"/>
      <w:marTop w:val="0"/>
      <w:marBottom w:val="0"/>
      <w:divBdr>
        <w:top w:val="none" w:sz="0" w:space="0" w:color="auto"/>
        <w:left w:val="none" w:sz="0" w:space="0" w:color="auto"/>
        <w:bottom w:val="none" w:sz="0" w:space="0" w:color="auto"/>
        <w:right w:val="none" w:sz="0" w:space="0" w:color="auto"/>
      </w:divBdr>
    </w:div>
    <w:div w:id="369764120">
      <w:bodyDiv w:val="1"/>
      <w:marLeft w:val="0"/>
      <w:marRight w:val="0"/>
      <w:marTop w:val="0"/>
      <w:marBottom w:val="0"/>
      <w:divBdr>
        <w:top w:val="none" w:sz="0" w:space="0" w:color="auto"/>
        <w:left w:val="none" w:sz="0" w:space="0" w:color="auto"/>
        <w:bottom w:val="none" w:sz="0" w:space="0" w:color="auto"/>
        <w:right w:val="none" w:sz="0" w:space="0" w:color="auto"/>
      </w:divBdr>
    </w:div>
    <w:div w:id="486627312">
      <w:bodyDiv w:val="1"/>
      <w:marLeft w:val="0"/>
      <w:marRight w:val="0"/>
      <w:marTop w:val="0"/>
      <w:marBottom w:val="0"/>
      <w:divBdr>
        <w:top w:val="none" w:sz="0" w:space="0" w:color="auto"/>
        <w:left w:val="none" w:sz="0" w:space="0" w:color="auto"/>
        <w:bottom w:val="none" w:sz="0" w:space="0" w:color="auto"/>
        <w:right w:val="none" w:sz="0" w:space="0" w:color="auto"/>
      </w:divBdr>
    </w:div>
    <w:div w:id="1097601509">
      <w:bodyDiv w:val="1"/>
      <w:marLeft w:val="0"/>
      <w:marRight w:val="0"/>
      <w:marTop w:val="0"/>
      <w:marBottom w:val="0"/>
      <w:divBdr>
        <w:top w:val="none" w:sz="0" w:space="0" w:color="auto"/>
        <w:left w:val="none" w:sz="0" w:space="0" w:color="auto"/>
        <w:bottom w:val="none" w:sz="0" w:space="0" w:color="auto"/>
        <w:right w:val="none" w:sz="0" w:space="0" w:color="auto"/>
      </w:divBdr>
    </w:div>
    <w:div w:id="128889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kTB0BdfDWiBvsdVfuSXFjXEk2x4LO_-IXINOtb7XoIk/edit?usp=sharing" TargetMode="External"/><Relationship Id="rId3" Type="http://schemas.openxmlformats.org/officeDocument/2006/relationships/settings" Target="settings.xml"/><Relationship Id="rId7" Type="http://schemas.openxmlformats.org/officeDocument/2006/relationships/hyperlink" Target="https://docs.google.com/document/d/1qxLjpOa3dblCVslo7AKV52wym8tFAX2mBeY1Zp21Y6E/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4gmDMYriMOlRU6c5ABOJSL--hyZu_ySXUtJ6Bos_Nrw/edit?usp=sharing" TargetMode="External"/><Relationship Id="rId5" Type="http://schemas.openxmlformats.org/officeDocument/2006/relationships/hyperlink" Target="https://wou.edu/aum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2021-06-16T07:02:00Z</dcterms:created>
  <dcterms:modified xsi:type="dcterms:W3CDTF">2021-06-16T07:02:00Z</dcterms:modified>
</cp:coreProperties>
</file>